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42A" w:rsidRPr="000F3F63" w:rsidRDefault="005E042A" w:rsidP="000F3F63">
      <w:pPr>
        <w:shd w:val="clear" w:color="auto" w:fill="D0CECE" w:themeFill="background2" w:themeFillShade="E6"/>
        <w:jc w:val="center"/>
        <w:rPr>
          <w:sz w:val="48"/>
          <w:szCs w:val="48"/>
        </w:rPr>
      </w:pPr>
      <w:r w:rsidRPr="000F3F63">
        <w:rPr>
          <w:sz w:val="48"/>
          <w:szCs w:val="48"/>
        </w:rPr>
        <w:t xml:space="preserve">GREENING AND CLEANING </w:t>
      </w:r>
      <w:r w:rsidR="000F3F63" w:rsidRPr="000F3F63">
        <w:rPr>
          <w:sz w:val="48"/>
          <w:szCs w:val="48"/>
        </w:rPr>
        <w:t>THE CATHOLIC UNIVERSITY OF MBEYA (</w:t>
      </w:r>
      <w:proofErr w:type="spellStart"/>
      <w:r w:rsidR="000F3F63" w:rsidRPr="000F3F63">
        <w:rPr>
          <w:sz w:val="48"/>
          <w:szCs w:val="48"/>
        </w:rPr>
        <w:t>CUoM</w:t>
      </w:r>
      <w:proofErr w:type="spellEnd"/>
      <w:r w:rsidR="000F3F63" w:rsidRPr="000F3F63">
        <w:rPr>
          <w:sz w:val="48"/>
          <w:szCs w:val="48"/>
        </w:rPr>
        <w:t>”</w:t>
      </w:r>
    </w:p>
    <w:p w:rsidR="000F3F63" w:rsidRPr="000F3F63" w:rsidRDefault="000F3F63" w:rsidP="000F3F63">
      <w:pPr>
        <w:jc w:val="both"/>
        <w:rPr>
          <w:sz w:val="28"/>
          <w:szCs w:val="28"/>
        </w:rPr>
      </w:pPr>
      <w:r w:rsidRPr="000F3F63">
        <w:rPr>
          <w:sz w:val="28"/>
          <w:szCs w:val="28"/>
        </w:rPr>
        <w:t xml:space="preserve">The Catholic University of Mbeya is an institution of the Episcopal Conference of Tanzania. It has a total of 14,000 students, not including academic and non-academic staff. Learning activities are highly dependent on the availability of energy. Due to power outages (energy shortage), the University has opted to install gasoline powered generators to address the power shortage and sustain effective and efficient learning, which may solve the problem of inadequate teaching and learning in our </w:t>
      </w:r>
      <w:r w:rsidRPr="000F3F63">
        <w:rPr>
          <w:sz w:val="28"/>
          <w:szCs w:val="28"/>
        </w:rPr>
        <w:t>university</w:t>
      </w:r>
      <w:r w:rsidRPr="000F3F63">
        <w:rPr>
          <w:sz w:val="28"/>
          <w:szCs w:val="28"/>
        </w:rPr>
        <w:t>, but unfortunately it deepens the poverty line as generators are uneconomical and emit a lot of CO</w:t>
      </w:r>
      <w:r w:rsidRPr="000F3F63">
        <w:rPr>
          <w:sz w:val="28"/>
          <w:szCs w:val="28"/>
          <w:vertAlign w:val="subscript"/>
        </w:rPr>
        <w:t>2</w:t>
      </w:r>
      <w:r>
        <w:rPr>
          <w:sz w:val="28"/>
          <w:szCs w:val="28"/>
        </w:rPr>
        <w:t>s</w:t>
      </w:r>
      <w:r w:rsidRPr="000F3F63">
        <w:rPr>
          <w:sz w:val="28"/>
          <w:szCs w:val="28"/>
        </w:rPr>
        <w:t xml:space="preserve"> which is harmful to our </w:t>
      </w:r>
      <w:r>
        <w:rPr>
          <w:sz w:val="28"/>
          <w:szCs w:val="28"/>
        </w:rPr>
        <w:t xml:space="preserve">“Common Home”. </w:t>
      </w:r>
      <w:r w:rsidRPr="000F3F63">
        <w:rPr>
          <w:sz w:val="28"/>
          <w:szCs w:val="28"/>
        </w:rPr>
        <w:t xml:space="preserve"> </w:t>
      </w:r>
    </w:p>
    <w:p w:rsidR="000F3F63" w:rsidRPr="000F3F63" w:rsidRDefault="000F3F63" w:rsidP="000F3F63">
      <w:pPr>
        <w:jc w:val="both"/>
        <w:rPr>
          <w:sz w:val="28"/>
          <w:szCs w:val="28"/>
        </w:rPr>
      </w:pPr>
      <w:r w:rsidRPr="000F3F63">
        <w:rPr>
          <w:sz w:val="28"/>
          <w:szCs w:val="28"/>
        </w:rPr>
        <w:t xml:space="preserve">The university intends to switch from gasoline generators energy to </w:t>
      </w:r>
      <w:r w:rsidRPr="000F3F63">
        <w:rPr>
          <w:sz w:val="28"/>
          <w:szCs w:val="28"/>
        </w:rPr>
        <w:t>solar</w:t>
      </w:r>
      <w:r w:rsidRPr="000F3F63">
        <w:rPr>
          <w:sz w:val="28"/>
          <w:szCs w:val="28"/>
        </w:rPr>
        <w:t xml:space="preserve"> energy (solar university) thus allowing the institution to reduce the amount of CO2 to our environment, reduce the cost of running the university thus providing more </w:t>
      </w:r>
      <w:r w:rsidRPr="000F3F63">
        <w:rPr>
          <w:sz w:val="28"/>
          <w:szCs w:val="28"/>
        </w:rPr>
        <w:t>stipends</w:t>
      </w:r>
      <w:r w:rsidRPr="000F3F63">
        <w:rPr>
          <w:sz w:val="28"/>
          <w:szCs w:val="28"/>
        </w:rPr>
        <w:t xml:space="preserve"> to students from poor families and allowing the members of this university to facilitate teaching and learning processes undisturbed. </w:t>
      </w:r>
    </w:p>
    <w:p w:rsidR="000F3F63" w:rsidRDefault="000F3F63" w:rsidP="000F3F63">
      <w:pPr>
        <w:jc w:val="both"/>
        <w:rPr>
          <w:sz w:val="28"/>
          <w:szCs w:val="28"/>
        </w:rPr>
      </w:pPr>
      <w:r w:rsidRPr="000F3F63">
        <w:rPr>
          <w:sz w:val="28"/>
          <w:szCs w:val="28"/>
        </w:rPr>
        <w:t xml:space="preserve">This process requires appropriate technology and resource endowment. To this end, the University intends to partner with Mbeya University of Science and Technology, which offers BSC in Electrical Engineering, to collaborate in the realization of this process of greening and cleaning our </w:t>
      </w:r>
      <w:r w:rsidRPr="000F3F63">
        <w:rPr>
          <w:sz w:val="28"/>
          <w:szCs w:val="28"/>
        </w:rPr>
        <w:t>university</w:t>
      </w:r>
      <w:r w:rsidRPr="000F3F63">
        <w:rPr>
          <w:sz w:val="28"/>
          <w:szCs w:val="28"/>
        </w:rPr>
        <w:t xml:space="preserve">. </w:t>
      </w:r>
    </w:p>
    <w:p w:rsidR="000F3F63" w:rsidRPr="000F3F63" w:rsidRDefault="000F3F63" w:rsidP="000F3F63">
      <w:pPr>
        <w:jc w:val="both"/>
        <w:rPr>
          <w:sz w:val="28"/>
          <w:szCs w:val="28"/>
        </w:rPr>
      </w:pPr>
      <w:r>
        <w:rPr>
          <w:sz w:val="28"/>
          <w:szCs w:val="28"/>
        </w:rPr>
        <w:t>The concept “Greening and Cleaning Our University intends to enable the University to facilitate effective teaching and learning by the use of Clean, Safe and Efficient Solar Systems</w:t>
      </w:r>
    </w:p>
    <w:p w:rsidR="000F3F63" w:rsidRPr="000F3F63" w:rsidRDefault="000F3F63" w:rsidP="000F3F63">
      <w:pPr>
        <w:jc w:val="both"/>
        <w:rPr>
          <w:sz w:val="28"/>
          <w:szCs w:val="28"/>
        </w:rPr>
      </w:pPr>
      <w:r w:rsidRPr="000F3F63">
        <w:rPr>
          <w:sz w:val="28"/>
          <w:szCs w:val="28"/>
        </w:rPr>
        <w:t xml:space="preserve">We are open to any material or technical support that members of the Laudato Si Platform can offer to help us realize our dream. </w:t>
      </w:r>
    </w:p>
    <w:p w:rsidR="00495F4E" w:rsidRPr="000F3F63" w:rsidRDefault="000F3F63" w:rsidP="000F3F63">
      <w:pPr>
        <w:jc w:val="both"/>
      </w:pPr>
      <w:r w:rsidRPr="000F3F63">
        <w:rPr>
          <w:sz w:val="28"/>
          <w:szCs w:val="28"/>
        </w:rPr>
        <w:t>The idea is on the table and any input or suggestion is highly appreciated.</w:t>
      </w:r>
    </w:p>
    <w:sectPr w:rsidR="00495F4E" w:rsidRPr="000F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20"/>
    <w:rsid w:val="00003C20"/>
    <w:rsid w:val="000F3F63"/>
    <w:rsid w:val="00495F4E"/>
    <w:rsid w:val="005E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05B3"/>
  <w15:chartTrackingRefBased/>
  <w15:docId w15:val="{374B8669-8A0E-45FD-8B66-A527960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 Mfugale</dc:creator>
  <cp:keywords/>
  <dc:description/>
  <cp:lastModifiedBy>Castor Mfugale</cp:lastModifiedBy>
  <cp:revision>1</cp:revision>
  <dcterms:created xsi:type="dcterms:W3CDTF">2024-11-06T13:04:00Z</dcterms:created>
  <dcterms:modified xsi:type="dcterms:W3CDTF">2024-11-06T13:49:00Z</dcterms:modified>
</cp:coreProperties>
</file>